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20" w:lineRule="exact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</w:rPr>
        <w:t>《全自动智能采血管理系统配置清单》</w:t>
      </w:r>
    </w:p>
    <w:tbl>
      <w:tblPr>
        <w:tblStyle w:val="5"/>
        <w:tblW w:w="1092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53"/>
        <w:gridCol w:w="3275"/>
        <w:gridCol w:w="709"/>
        <w:gridCol w:w="992"/>
        <w:gridCol w:w="1897"/>
        <w:gridCol w:w="10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25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32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89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/>
              </w:rPr>
              <w:t>尺寸（L*W*H）</w:t>
            </w:r>
          </w:p>
        </w:tc>
        <w:tc>
          <w:tcPr>
            <w:tcW w:w="109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835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</w:rPr>
              <w:t>1、智能采血管打印贴标系统（2套）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1.1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智能采血管打印贴标系统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全自动智能采血管贴标仪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（480支、6仓） </w:t>
            </w: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（含软件V</w:t>
            </w: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2.0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）（一拖二设计）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智能终端电脑（含扫描、回执）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侧边柜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张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35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2、智能排队叫号系统（V</w:t>
            </w:r>
            <w:r>
              <w:rPr>
                <w:rFonts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1.0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）（1套）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2.1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智能排队叫号系统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窗口液晶叫号屏（开放式）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块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高清液晶综合屏（≥</w:t>
            </w: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50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寸）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块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55寸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智能排队叫号系统（V</w:t>
            </w: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1.0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835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智能采血管分拣系统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（V</w:t>
            </w:r>
            <w:r>
              <w:rPr>
                <w:rFonts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1.0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）（1套）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3.1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智能采血管分拣系统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>全自动智能采血管分拣仪</w:t>
            </w: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通道、不带喷码）（含软件V</w:t>
            </w: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1.0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8通道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835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4、采血管自动传输系统（</w:t>
            </w:r>
            <w:r>
              <w:rPr>
                <w:rFonts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  <w:t>套）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4.1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水平轨道运输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>水平轨道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运输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宽*高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132*104.5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（长度以台面实际长度为准）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ZTcwOWRiMjA1YjQyY2FiMTU4ZDliNzMzZjg2NWUifQ=="/>
  </w:docVars>
  <w:rsids>
    <w:rsidRoot w:val="00942D01"/>
    <w:rsid w:val="00215CC3"/>
    <w:rsid w:val="0074762A"/>
    <w:rsid w:val="00942D01"/>
    <w:rsid w:val="00B97492"/>
    <w:rsid w:val="00FC5ACA"/>
    <w:rsid w:val="188D7C5B"/>
    <w:rsid w:val="1D7441FB"/>
    <w:rsid w:val="27190AEC"/>
    <w:rsid w:val="4D5A3970"/>
    <w:rsid w:val="51FC6DA4"/>
    <w:rsid w:val="775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392</Characters>
  <Lines>3</Lines>
  <Paragraphs>1</Paragraphs>
  <TotalTime>10</TotalTime>
  <ScaleCrop>false</ScaleCrop>
  <LinksUpToDate>false</LinksUpToDate>
  <CharactersWithSpaces>441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2024-05-13T02:39:00Z</dcterms:created>
  <dc:creator>吴萍 顾</dc:creator>
  <cp:lastModifiedBy>瞬息</cp:lastModifiedBy>
  <dcterms:modified xsi:type="dcterms:W3CDTF">2024-08-01T02:21:16Z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6D6B8AA385DD437BAA751B5C8FE5858F_12</vt:lpwstr>
  </property>
</Properties>
</file>